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2E" w:rsidRPr="00581CFC" w:rsidRDefault="0098112E" w:rsidP="00581CFC">
      <w:pPr>
        <w:ind w:firstLineChars="100" w:firstLine="281"/>
        <w:rPr>
          <w:rFonts w:cs="Times New Roman"/>
          <w:b/>
          <w:bCs/>
          <w:sz w:val="28"/>
          <w:szCs w:val="28"/>
        </w:rPr>
      </w:pPr>
      <w:r w:rsidRPr="00581CFC">
        <w:rPr>
          <w:rFonts w:cs="ＭＳ 明朝" w:hint="eastAsia"/>
          <w:b/>
          <w:bCs/>
          <w:sz w:val="28"/>
          <w:szCs w:val="28"/>
        </w:rPr>
        <w:t>ジオダブルサンド工法に於ける地下埋設物の不具合対処方法</w:t>
      </w:r>
    </w:p>
    <w:p w:rsidR="0098112E" w:rsidRPr="00581CFC" w:rsidRDefault="0098112E" w:rsidP="00581CFC">
      <w:pPr>
        <w:rPr>
          <w:rFonts w:cs="Times New Roman"/>
          <w:sz w:val="24"/>
          <w:szCs w:val="24"/>
        </w:rPr>
      </w:pPr>
      <w:r w:rsidRPr="007516BA">
        <w:rPr>
          <w:color w:val="FF0000"/>
          <w:sz w:val="24"/>
          <w:szCs w:val="24"/>
        </w:rPr>
        <w:t>Q</w:t>
      </w:r>
      <w:r w:rsidRPr="00581CFC">
        <w:rPr>
          <w:rFonts w:cs="ＭＳ 明朝" w:hint="eastAsia"/>
          <w:sz w:val="24"/>
          <w:szCs w:val="24"/>
        </w:rPr>
        <w:t>ジオダブルサンド工法では</w:t>
      </w:r>
      <w:r>
        <w:rPr>
          <w:rFonts w:cs="ＭＳ 明朝" w:hint="eastAsia"/>
          <w:sz w:val="24"/>
          <w:szCs w:val="24"/>
        </w:rPr>
        <w:t>路床を防水シートで覆うため、水道管の破裂またはガス漏れなどの不具合が発生したときの対処方法は？</w:t>
      </w:r>
    </w:p>
    <w:p w:rsidR="0098112E" w:rsidRDefault="0098112E" w:rsidP="007516BA">
      <w:pPr>
        <w:pStyle w:val="ListParagraph"/>
        <w:numPr>
          <w:ilvl w:val="0"/>
          <w:numId w:val="3"/>
        </w:numPr>
        <w:ind w:leftChars="0"/>
        <w:rPr>
          <w:rFonts w:cs="Times New Roman"/>
          <w:b/>
          <w:bCs/>
          <w:sz w:val="24"/>
          <w:szCs w:val="24"/>
        </w:rPr>
      </w:pPr>
      <w:r w:rsidRPr="007516BA">
        <w:rPr>
          <w:rFonts w:cs="ＭＳ 明朝" w:hint="eastAsia"/>
          <w:b/>
          <w:bCs/>
          <w:sz w:val="24"/>
          <w:szCs w:val="24"/>
        </w:rPr>
        <w:t>水道管の場合</w:t>
      </w:r>
    </w:p>
    <w:p w:rsidR="0098112E" w:rsidRPr="0014575B" w:rsidRDefault="0098112E" w:rsidP="0014575B">
      <w:pPr>
        <w:rPr>
          <w:rFonts w:cs="Times New Roman"/>
          <w:b/>
          <w:bCs/>
          <w:sz w:val="24"/>
          <w:szCs w:val="24"/>
        </w:rPr>
      </w:pPr>
      <w:r>
        <w:rPr>
          <w:rFonts w:cs="ＭＳ 明朝" w:hint="eastAsia"/>
          <w:b/>
          <w:bCs/>
          <w:sz w:val="24"/>
          <w:szCs w:val="24"/>
        </w:rPr>
        <w:t>管理者側</w:t>
      </w:r>
    </w:p>
    <w:p w:rsidR="0098112E" w:rsidRDefault="0098112E" w:rsidP="000470CF">
      <w:pPr>
        <w:rPr>
          <w:rFonts w:cs="Times New Roman"/>
          <w:sz w:val="24"/>
          <w:szCs w:val="24"/>
        </w:rPr>
      </w:pPr>
      <w:r w:rsidRPr="001A6DDD">
        <w:rPr>
          <w:rFonts w:cs="ＭＳ 明朝" w:hint="eastAsia"/>
          <w:b/>
          <w:bCs/>
          <w:sz w:val="24"/>
          <w:szCs w:val="24"/>
        </w:rPr>
        <w:t>ア</w:t>
      </w:r>
      <w:r>
        <w:rPr>
          <w:rFonts w:cs="ＭＳ 明朝" w:hint="eastAsia"/>
          <w:sz w:val="24"/>
          <w:szCs w:val="24"/>
        </w:rPr>
        <w:t>）配水管（鋳鉄管）</w:t>
      </w:r>
      <w:r w:rsidRPr="007516BA">
        <w:rPr>
          <w:rFonts w:cs="ＭＳ 明朝" w:hint="eastAsia"/>
          <w:sz w:val="24"/>
          <w:szCs w:val="24"/>
        </w:rPr>
        <w:t>は</w:t>
      </w:r>
      <w:r>
        <w:rPr>
          <w:rFonts w:cs="ＭＳ 明朝" w:hint="eastAsia"/>
          <w:sz w:val="24"/>
          <w:szCs w:val="24"/>
        </w:rPr>
        <w:t>直径</w:t>
      </w:r>
      <w:r>
        <w:rPr>
          <w:sz w:val="24"/>
          <w:szCs w:val="24"/>
        </w:rPr>
        <w:t>150</w:t>
      </w:r>
      <w:r>
        <w:rPr>
          <w:rFonts w:cs="ＭＳ 明朝" w:hint="eastAsia"/>
          <w:sz w:val="24"/>
          <w:szCs w:val="24"/>
        </w:rPr>
        <w:t>ｍｍ以上には</w:t>
      </w:r>
      <w:r w:rsidRPr="007516BA">
        <w:rPr>
          <w:rFonts w:cs="ＭＳ 明朝" w:hint="eastAsia"/>
          <w:sz w:val="24"/>
          <w:szCs w:val="24"/>
        </w:rPr>
        <w:t>バクテリアなどの</w:t>
      </w:r>
      <w:r>
        <w:rPr>
          <w:rFonts w:cs="ＭＳ 明朝" w:hint="eastAsia"/>
          <w:sz w:val="24"/>
          <w:szCs w:val="24"/>
        </w:rPr>
        <w:t>侵蝕、電蝕防止のため袋を被せています。従って路床が防水シートで敷設されていてもされてなくとも不具合が発生したときは同じで、スパンごとの管理が流量計にて浄水場で解明出来ます。</w:t>
      </w:r>
    </w:p>
    <w:p w:rsidR="0098112E" w:rsidRDefault="0098112E" w:rsidP="0014575B">
      <w:pPr>
        <w:rPr>
          <w:rFonts w:cs="Times New Roman"/>
          <w:sz w:val="24"/>
          <w:szCs w:val="24"/>
        </w:rPr>
      </w:pPr>
      <w:r w:rsidRPr="001A6DDD">
        <w:rPr>
          <w:rFonts w:cs="ＭＳ 明朝" w:hint="eastAsia"/>
          <w:b/>
          <w:bCs/>
          <w:sz w:val="24"/>
          <w:szCs w:val="24"/>
        </w:rPr>
        <w:t>イ</w:t>
      </w:r>
      <w:r>
        <w:rPr>
          <w:rFonts w:cs="ＭＳ 明朝" w:hint="eastAsia"/>
          <w:sz w:val="24"/>
          <w:szCs w:val="24"/>
        </w:rPr>
        <w:t>）給水管が破裂した場合、水は必ず弱いところを探します。地山に浸透することはなく地表面に出ます、道路幅は市道クラスで</w:t>
      </w:r>
      <w:r>
        <w:rPr>
          <w:sz w:val="24"/>
          <w:szCs w:val="24"/>
        </w:rPr>
        <w:t>8m</w:t>
      </w:r>
      <w:r>
        <w:rPr>
          <w:rFonts w:cs="ＭＳ 明朝" w:hint="eastAsia"/>
          <w:sz w:val="24"/>
          <w:szCs w:val="24"/>
        </w:rPr>
        <w:t>であり防水シートが敷設されていて、透水管に吸収されたとしても水圧が４</w:t>
      </w:r>
      <w:r>
        <w:rPr>
          <w:sz w:val="24"/>
          <w:szCs w:val="24"/>
        </w:rPr>
        <w:t>K</w:t>
      </w:r>
      <w:r>
        <w:rPr>
          <w:rFonts w:cs="ＭＳ 明朝" w:hint="eastAsia"/>
          <w:sz w:val="24"/>
          <w:szCs w:val="24"/>
        </w:rPr>
        <w:t>ｇ</w:t>
      </w:r>
      <w:r>
        <w:rPr>
          <w:sz w:val="24"/>
          <w:szCs w:val="24"/>
        </w:rPr>
        <w:t>/</w:t>
      </w:r>
      <w:r>
        <w:rPr>
          <w:rFonts w:cs="ＭＳ 明朝" w:hint="eastAsia"/>
          <w:sz w:val="24"/>
          <w:szCs w:val="24"/>
        </w:rPr>
        <w:t>㎠程度になるため、必ず噴水するか舗装が持ち上がる可能性が高く、それと漏水探知器により発見することは容易であるとの見解であり、現在もこのようなやり方ですとのことであった。</w:t>
      </w:r>
    </w:p>
    <w:p w:rsidR="0098112E" w:rsidRDefault="0098112E" w:rsidP="0014575B">
      <w:pPr>
        <w:rPr>
          <w:rFonts w:cs="Times New Roman"/>
          <w:sz w:val="24"/>
          <w:szCs w:val="24"/>
        </w:rPr>
      </w:pPr>
      <w:r w:rsidRPr="001A6DDD">
        <w:rPr>
          <w:rFonts w:cs="ＭＳ 明朝" w:hint="eastAsia"/>
          <w:b/>
          <w:bCs/>
          <w:sz w:val="24"/>
          <w:szCs w:val="24"/>
        </w:rPr>
        <w:t>ウ</w:t>
      </w:r>
      <w:r>
        <w:rPr>
          <w:rFonts w:cs="ＭＳ 明朝" w:hint="eastAsia"/>
          <w:sz w:val="24"/>
          <w:szCs w:val="24"/>
        </w:rPr>
        <w:t>）側溝の水量でも目視で判るとのことであり、塩素を測定しても良いとのことでありました。</w:t>
      </w:r>
    </w:p>
    <w:p w:rsidR="0098112E" w:rsidRPr="00C27A56" w:rsidRDefault="0098112E" w:rsidP="0014575B">
      <w:pPr>
        <w:rPr>
          <w:rFonts w:cs="Times New Roman"/>
          <w:b/>
          <w:bCs/>
          <w:sz w:val="24"/>
          <w:szCs w:val="24"/>
        </w:rPr>
      </w:pPr>
      <w:r w:rsidRPr="00C27A56">
        <w:rPr>
          <w:rFonts w:cs="ＭＳ 明朝" w:hint="eastAsia"/>
          <w:b/>
          <w:bCs/>
          <w:sz w:val="24"/>
          <w:szCs w:val="24"/>
        </w:rPr>
        <w:t>設計側</w:t>
      </w:r>
    </w:p>
    <w:p w:rsidR="0098112E" w:rsidRDefault="0098112E" w:rsidP="0014575B">
      <w:pPr>
        <w:rPr>
          <w:rFonts w:cs="Times New Roman"/>
          <w:sz w:val="24"/>
          <w:szCs w:val="24"/>
        </w:rPr>
      </w:pPr>
      <w:r w:rsidRPr="001A6DDD">
        <w:rPr>
          <w:rFonts w:cs="ＭＳ 明朝" w:hint="eastAsia"/>
          <w:b/>
          <w:bCs/>
          <w:sz w:val="24"/>
          <w:szCs w:val="24"/>
        </w:rPr>
        <w:t>ア</w:t>
      </w:r>
      <w:r>
        <w:rPr>
          <w:rFonts w:cs="ＭＳ 明朝" w:hint="eastAsia"/>
          <w:sz w:val="24"/>
          <w:szCs w:val="24"/>
        </w:rPr>
        <w:t>）現在自治体では地下埋設物の土被りは自治体により若干差違はありますが、従来に比べ浅埋傾向にあります。いままでは－</w:t>
      </w:r>
      <w:r>
        <w:rPr>
          <w:sz w:val="24"/>
          <w:szCs w:val="24"/>
        </w:rPr>
        <w:t>1000</w:t>
      </w:r>
      <w:r>
        <w:rPr>
          <w:rFonts w:cs="ＭＳ 明朝" w:hint="eastAsia"/>
          <w:sz w:val="24"/>
          <w:szCs w:val="24"/>
        </w:rPr>
        <w:t>が平均的ではあったが、近年は－</w:t>
      </w:r>
      <w:r>
        <w:rPr>
          <w:sz w:val="24"/>
          <w:szCs w:val="24"/>
        </w:rPr>
        <w:t>600</w:t>
      </w:r>
      <w:r>
        <w:rPr>
          <w:rFonts w:cs="ＭＳ 明朝" w:hint="eastAsia"/>
          <w:sz w:val="24"/>
          <w:szCs w:val="24"/>
        </w:rPr>
        <w:t>～－</w:t>
      </w:r>
      <w:r>
        <w:rPr>
          <w:sz w:val="24"/>
          <w:szCs w:val="24"/>
        </w:rPr>
        <w:t>800</w:t>
      </w:r>
      <w:r>
        <w:rPr>
          <w:rFonts w:cs="ＭＳ 明朝" w:hint="eastAsia"/>
          <w:sz w:val="24"/>
          <w:szCs w:val="24"/>
        </w:rPr>
        <w:t>であります。したがって道路の新設の場合は市道、県道で路床天端までそれぞれ平均値で－</w:t>
      </w:r>
      <w:r>
        <w:rPr>
          <w:sz w:val="24"/>
          <w:szCs w:val="24"/>
        </w:rPr>
        <w:t>400</w:t>
      </w:r>
      <w:r>
        <w:rPr>
          <w:rFonts w:cs="ＭＳ 明朝" w:hint="eastAsia"/>
          <w:sz w:val="24"/>
          <w:szCs w:val="24"/>
        </w:rPr>
        <w:t>、国道で－</w:t>
      </w:r>
      <w:r>
        <w:rPr>
          <w:sz w:val="24"/>
          <w:szCs w:val="24"/>
        </w:rPr>
        <w:t>500</w:t>
      </w:r>
      <w:r>
        <w:rPr>
          <w:rFonts w:cs="ＭＳ 明朝" w:hint="eastAsia"/>
          <w:sz w:val="24"/>
          <w:szCs w:val="24"/>
        </w:rPr>
        <w:t>、となります。ゆえにテフォンドの敷設は路床に埋設する配水管の直下に入れることも可能であります。</w:t>
      </w:r>
    </w:p>
    <w:p w:rsidR="0098112E" w:rsidRDefault="0098112E" w:rsidP="0014575B">
      <w:pPr>
        <w:rPr>
          <w:rFonts w:cs="Times New Roman"/>
          <w:sz w:val="24"/>
          <w:szCs w:val="24"/>
        </w:rPr>
      </w:pPr>
      <w:r>
        <w:rPr>
          <w:rFonts w:cs="ＭＳ 明朝" w:hint="eastAsia"/>
          <w:sz w:val="24"/>
          <w:szCs w:val="24"/>
        </w:rPr>
        <w:t>また</w:t>
      </w:r>
      <w:r>
        <w:rPr>
          <w:sz w:val="24"/>
          <w:szCs w:val="24"/>
        </w:rPr>
        <w:t>3</w:t>
      </w:r>
      <w:r>
        <w:rPr>
          <w:rFonts w:cs="ＭＳ 明朝" w:hint="eastAsia"/>
          <w:sz w:val="24"/>
          <w:szCs w:val="24"/>
        </w:rPr>
        <w:t>・</w:t>
      </w:r>
      <w:r>
        <w:rPr>
          <w:sz w:val="24"/>
          <w:szCs w:val="24"/>
        </w:rPr>
        <w:t>11</w:t>
      </w:r>
      <w:r>
        <w:rPr>
          <w:rFonts w:cs="ＭＳ 明朝" w:hint="eastAsia"/>
          <w:sz w:val="24"/>
          <w:szCs w:val="24"/>
        </w:rPr>
        <w:t>の震災では各地での管の浮き上がりが報告されております。これは</w:t>
      </w:r>
    </w:p>
    <w:p w:rsidR="0098112E" w:rsidRDefault="0098112E" w:rsidP="0014575B">
      <w:pPr>
        <w:rPr>
          <w:rFonts w:cs="Times New Roman"/>
          <w:sz w:val="24"/>
          <w:szCs w:val="24"/>
        </w:rPr>
      </w:pPr>
      <w:r>
        <w:rPr>
          <w:rFonts w:cs="ＭＳ 明朝" w:hint="eastAsia"/>
          <w:sz w:val="24"/>
          <w:szCs w:val="24"/>
        </w:rPr>
        <w:t>管の上が液状化（噴砂）現象で空隙が発生したことで浮力が作用したものであり、これを防止する役割にも寄与する度合いが大きくなる。</w:t>
      </w:r>
    </w:p>
    <w:p w:rsidR="0098112E" w:rsidRDefault="0098112E" w:rsidP="0014575B">
      <w:pPr>
        <w:rPr>
          <w:rFonts w:cs="Times New Roman"/>
          <w:sz w:val="24"/>
          <w:szCs w:val="24"/>
        </w:rPr>
      </w:pPr>
      <w:r>
        <w:rPr>
          <w:rFonts w:cs="ＭＳ 明朝" w:hint="eastAsia"/>
          <w:sz w:val="24"/>
          <w:szCs w:val="24"/>
        </w:rPr>
        <w:t>但し設計するときは地下水位に施工は大きく左右されることから、綿密な調査を必要とするが、上記ア）、イ）に記載したように対応策としては確率されており、そんなに懸念する必要はない。</w:t>
      </w:r>
    </w:p>
    <w:p w:rsidR="0098112E" w:rsidRPr="00B1328F" w:rsidRDefault="0098112E" w:rsidP="00B1328F">
      <w:pPr>
        <w:rPr>
          <w:rFonts w:cs="Times New Roman"/>
          <w:sz w:val="24"/>
          <w:szCs w:val="24"/>
        </w:rPr>
      </w:pPr>
      <w:r w:rsidRPr="001A6DDD">
        <w:rPr>
          <w:rFonts w:cs="ＭＳ 明朝" w:hint="eastAsia"/>
          <w:b/>
          <w:bCs/>
          <w:sz w:val="24"/>
          <w:szCs w:val="24"/>
        </w:rPr>
        <w:t>イ</w:t>
      </w:r>
      <w:r>
        <w:rPr>
          <w:rFonts w:cs="ＭＳ 明朝" w:hint="eastAsia"/>
          <w:sz w:val="24"/>
          <w:szCs w:val="24"/>
        </w:rPr>
        <w:t>）</w:t>
      </w:r>
      <w:r w:rsidRPr="00B1328F">
        <w:rPr>
          <w:rFonts w:cs="ＭＳ 明朝" w:hint="eastAsia"/>
          <w:sz w:val="24"/>
          <w:szCs w:val="24"/>
        </w:rPr>
        <w:t>集水枡はスパンが現場状況により差違はあるが</w:t>
      </w:r>
      <w:r w:rsidRPr="00B1328F">
        <w:rPr>
          <w:sz w:val="24"/>
          <w:szCs w:val="24"/>
        </w:rPr>
        <w:t>25m</w:t>
      </w:r>
      <w:r w:rsidRPr="00B1328F">
        <w:rPr>
          <w:rFonts w:cs="ＭＳ 明朝" w:hint="eastAsia"/>
          <w:sz w:val="24"/>
          <w:szCs w:val="24"/>
        </w:rPr>
        <w:t>～</w:t>
      </w:r>
      <w:r w:rsidRPr="00B1328F">
        <w:rPr>
          <w:sz w:val="24"/>
          <w:szCs w:val="24"/>
        </w:rPr>
        <w:t>30m</w:t>
      </w:r>
      <w:r w:rsidRPr="00B1328F">
        <w:rPr>
          <w:rFonts w:cs="ＭＳ 明朝" w:hint="eastAsia"/>
          <w:sz w:val="24"/>
          <w:szCs w:val="24"/>
        </w:rPr>
        <w:t>である。この中間地点に透水管を横断させ余剰間隙水を地表に逃がすため、防災枡を設置するようにしているが、ここでも</w:t>
      </w:r>
      <w:r>
        <w:rPr>
          <w:rFonts w:cs="ＭＳ 明朝" w:hint="eastAsia"/>
          <w:sz w:val="24"/>
          <w:szCs w:val="24"/>
        </w:rPr>
        <w:t>オーバーフローした水を</w:t>
      </w:r>
      <w:r w:rsidRPr="00B1328F">
        <w:rPr>
          <w:rFonts w:cs="ＭＳ 明朝" w:hint="eastAsia"/>
          <w:sz w:val="24"/>
          <w:szCs w:val="24"/>
        </w:rPr>
        <w:t>判定出来る。</w:t>
      </w:r>
    </w:p>
    <w:p w:rsidR="0098112E" w:rsidRPr="00737699" w:rsidRDefault="0098112E" w:rsidP="00A50313">
      <w:pPr>
        <w:rPr>
          <w:rFonts w:cs="Times New Roman"/>
          <w:b/>
          <w:bCs/>
          <w:sz w:val="24"/>
          <w:szCs w:val="24"/>
        </w:rPr>
      </w:pPr>
      <w:r w:rsidRPr="00737699">
        <w:rPr>
          <w:rFonts w:cs="ＭＳ 明朝" w:hint="eastAsia"/>
          <w:b/>
          <w:bCs/>
          <w:sz w:val="24"/>
          <w:szCs w:val="24"/>
        </w:rPr>
        <w:t>水道管の不具合対処法のまとめ</w:t>
      </w:r>
    </w:p>
    <w:p w:rsidR="0098112E" w:rsidRDefault="0098112E" w:rsidP="00A50313">
      <w:pPr>
        <w:rPr>
          <w:rFonts w:cs="Times New Roman"/>
          <w:sz w:val="24"/>
          <w:szCs w:val="24"/>
        </w:rPr>
      </w:pPr>
      <w:r>
        <w:rPr>
          <w:rFonts w:cs="ＭＳ 明朝" w:hint="eastAsia"/>
          <w:sz w:val="24"/>
          <w:szCs w:val="24"/>
        </w:rPr>
        <w:t>結論としては現状で対処出来るが、これからジオダブルサンド工法を設計に織り込む場合は上記のことを視野に入れ、従来、考慮にあまり入れてなかった防災・減災を重点的に考えることが望まれる。（酒田市水道部協議）</w:t>
      </w:r>
    </w:p>
    <w:p w:rsidR="0098112E" w:rsidRDefault="0098112E" w:rsidP="00600CFA">
      <w:pPr>
        <w:rPr>
          <w:rFonts w:cs="Times New Roman"/>
          <w:sz w:val="24"/>
          <w:szCs w:val="24"/>
        </w:rPr>
      </w:pPr>
    </w:p>
    <w:p w:rsidR="0098112E" w:rsidRPr="00600CFA" w:rsidRDefault="0098112E" w:rsidP="00600CFA">
      <w:pPr>
        <w:rPr>
          <w:rFonts w:cs="Times New Roman"/>
          <w:b/>
          <w:bCs/>
          <w:sz w:val="24"/>
          <w:szCs w:val="24"/>
        </w:rPr>
      </w:pPr>
      <w:r w:rsidRPr="00600CFA">
        <w:rPr>
          <w:rFonts w:cs="ＭＳ 明朝" w:hint="eastAsia"/>
          <w:b/>
          <w:bCs/>
          <w:sz w:val="24"/>
          <w:szCs w:val="24"/>
        </w:rPr>
        <w:t>（２）</w:t>
      </w:r>
      <w:r>
        <w:rPr>
          <w:rFonts w:cs="ＭＳ 明朝" w:hint="eastAsia"/>
          <w:b/>
          <w:bCs/>
          <w:sz w:val="24"/>
          <w:szCs w:val="24"/>
        </w:rPr>
        <w:t>ガス管の場合</w:t>
      </w:r>
    </w:p>
    <w:p w:rsidR="0098112E" w:rsidRDefault="0098112E" w:rsidP="00600CFA">
      <w:pPr>
        <w:rPr>
          <w:rFonts w:cs="Times New Roman"/>
          <w:sz w:val="24"/>
          <w:szCs w:val="24"/>
        </w:rPr>
      </w:pPr>
      <w:r>
        <w:rPr>
          <w:rFonts w:cs="ＭＳ 明朝" w:hint="eastAsia"/>
          <w:sz w:val="24"/>
          <w:szCs w:val="24"/>
        </w:rPr>
        <w:t>従来、ガス管の土被りは－</w:t>
      </w:r>
      <w:r>
        <w:rPr>
          <w:sz w:val="24"/>
          <w:szCs w:val="24"/>
        </w:rPr>
        <w:t>1200</w:t>
      </w:r>
      <w:r>
        <w:rPr>
          <w:rFonts w:cs="ＭＳ 明朝" w:hint="eastAsia"/>
          <w:sz w:val="24"/>
          <w:szCs w:val="24"/>
        </w:rPr>
        <w:t>であったが、近年は－</w:t>
      </w:r>
      <w:r>
        <w:rPr>
          <w:sz w:val="24"/>
          <w:szCs w:val="24"/>
        </w:rPr>
        <w:t>800</w:t>
      </w:r>
      <w:r>
        <w:rPr>
          <w:rFonts w:cs="ＭＳ 明朝" w:hint="eastAsia"/>
          <w:sz w:val="24"/>
          <w:szCs w:val="24"/>
        </w:rPr>
        <w:t>に埋設している。</w:t>
      </w:r>
    </w:p>
    <w:p w:rsidR="0098112E" w:rsidRDefault="0098112E" w:rsidP="008568AF">
      <w:pPr>
        <w:rPr>
          <w:rFonts w:cs="Times New Roman"/>
          <w:sz w:val="24"/>
          <w:szCs w:val="24"/>
        </w:rPr>
      </w:pPr>
      <w:r>
        <w:rPr>
          <w:rFonts w:cs="ＭＳ 明朝" w:hint="eastAsia"/>
          <w:sz w:val="24"/>
          <w:szCs w:val="24"/>
        </w:rPr>
        <w:t>管の材質は今までは亜鉛管（耐用年数</w:t>
      </w:r>
      <w:r>
        <w:rPr>
          <w:sz w:val="24"/>
          <w:szCs w:val="24"/>
        </w:rPr>
        <w:t>20</w:t>
      </w:r>
      <w:r>
        <w:rPr>
          <w:rFonts w:cs="ＭＳ 明朝" w:hint="eastAsia"/>
          <w:sz w:val="24"/>
          <w:szCs w:val="24"/>
        </w:rPr>
        <w:t>年）と鋳鉄管（耐用年数</w:t>
      </w:r>
      <w:r>
        <w:rPr>
          <w:sz w:val="24"/>
          <w:szCs w:val="24"/>
        </w:rPr>
        <w:t>50</w:t>
      </w:r>
      <w:r>
        <w:rPr>
          <w:rFonts w:cs="ＭＳ 明朝" w:hint="eastAsia"/>
          <w:sz w:val="24"/>
          <w:szCs w:val="24"/>
        </w:rPr>
        <w:t>年）であったが、耐震に考慮しポリエチレン管に入れ替え中であり、山形県酒田市では交換率が約</w:t>
      </w:r>
      <w:r>
        <w:rPr>
          <w:sz w:val="24"/>
          <w:szCs w:val="24"/>
        </w:rPr>
        <w:t>40%</w:t>
      </w:r>
      <w:r>
        <w:rPr>
          <w:rFonts w:cs="ＭＳ 明朝" w:hint="eastAsia"/>
          <w:sz w:val="24"/>
          <w:szCs w:val="24"/>
        </w:rPr>
        <w:t>であるとのことでした。最終的には全国的にこの仕様になるだろうとの見解であった。</w:t>
      </w:r>
    </w:p>
    <w:p w:rsidR="0098112E" w:rsidRDefault="0098112E" w:rsidP="008568AF">
      <w:pPr>
        <w:rPr>
          <w:rFonts w:cs="Times New Roman"/>
          <w:sz w:val="24"/>
          <w:szCs w:val="24"/>
        </w:rPr>
      </w:pPr>
      <w:r>
        <w:rPr>
          <w:rFonts w:cs="ＭＳ 明朝" w:hint="eastAsia"/>
          <w:sz w:val="24"/>
          <w:szCs w:val="24"/>
        </w:rPr>
        <w:t>不具合の対処方法としては、定期検査（</w:t>
      </w:r>
      <w:r>
        <w:rPr>
          <w:sz w:val="24"/>
          <w:szCs w:val="24"/>
        </w:rPr>
        <w:t>3</w:t>
      </w:r>
      <w:r>
        <w:rPr>
          <w:rFonts w:cs="ＭＳ 明朝" w:hint="eastAsia"/>
          <w:sz w:val="24"/>
          <w:szCs w:val="24"/>
        </w:rPr>
        <w:t>年毎、法定で義務付けられている）。</w:t>
      </w:r>
    </w:p>
    <w:p w:rsidR="0098112E" w:rsidRDefault="0098112E" w:rsidP="00334F28">
      <w:pPr>
        <w:rPr>
          <w:rFonts w:cs="Times New Roman"/>
          <w:sz w:val="24"/>
          <w:szCs w:val="24"/>
        </w:rPr>
      </w:pPr>
      <w:r>
        <w:rPr>
          <w:rFonts w:cs="ＭＳ 明朝" w:hint="eastAsia"/>
          <w:sz w:val="24"/>
          <w:szCs w:val="24"/>
        </w:rPr>
        <w:t>また圧力計（制圧器）により管理が出来、ガス漏れの時は漏えい探知器並びに</w:t>
      </w:r>
    </w:p>
    <w:p w:rsidR="0098112E" w:rsidRDefault="0098112E" w:rsidP="00334F28">
      <w:pPr>
        <w:rPr>
          <w:rFonts w:cs="Times New Roman"/>
          <w:sz w:val="24"/>
          <w:szCs w:val="24"/>
        </w:rPr>
      </w:pPr>
      <w:r>
        <w:rPr>
          <w:rFonts w:cs="ＭＳ 明朝" w:hint="eastAsia"/>
          <w:sz w:val="24"/>
          <w:szCs w:val="24"/>
        </w:rPr>
        <w:t>有臭検査（</w:t>
      </w:r>
      <w:r>
        <w:rPr>
          <w:sz w:val="24"/>
          <w:szCs w:val="24"/>
        </w:rPr>
        <w:t>5</w:t>
      </w:r>
      <w:r>
        <w:rPr>
          <w:rFonts w:cs="ＭＳ 明朝" w:hint="eastAsia"/>
          <w:sz w:val="24"/>
          <w:szCs w:val="24"/>
        </w:rPr>
        <w:t>ｍ間隔）などで濃度を測定すれば不測時には対応出来るとの見解であり、難しいのは路面が凍結した場合とのこと。（酒田天然ガス（株）協議）</w:t>
      </w:r>
    </w:p>
    <w:p w:rsidR="0098112E" w:rsidRPr="00633D87" w:rsidRDefault="0098112E" w:rsidP="00334F28">
      <w:pPr>
        <w:rPr>
          <w:rFonts w:cs="Times New Roman"/>
          <w:b/>
          <w:bCs/>
          <w:sz w:val="24"/>
          <w:szCs w:val="24"/>
        </w:rPr>
      </w:pPr>
      <w:r w:rsidRPr="00633D87">
        <w:rPr>
          <w:rFonts w:cs="ＭＳ 明朝" w:hint="eastAsia"/>
          <w:b/>
          <w:bCs/>
          <w:sz w:val="24"/>
          <w:szCs w:val="24"/>
        </w:rPr>
        <w:t>ガス管の不具合対処方法のまとめ</w:t>
      </w:r>
    </w:p>
    <w:p w:rsidR="0098112E" w:rsidRPr="00633D87" w:rsidRDefault="0098112E" w:rsidP="00633D87">
      <w:pPr>
        <w:rPr>
          <w:rFonts w:cs="Times New Roman"/>
          <w:sz w:val="24"/>
          <w:szCs w:val="24"/>
        </w:rPr>
      </w:pPr>
      <w:r>
        <w:rPr>
          <w:rFonts w:cs="ＭＳ 明朝" w:hint="eastAsia"/>
          <w:sz w:val="24"/>
          <w:szCs w:val="24"/>
        </w:rPr>
        <w:t>上記のように通常にて管理出来るとのことであり、やはり浮き上がりの被害はあったとのこと。</w:t>
      </w:r>
    </w:p>
    <w:p w:rsidR="0098112E" w:rsidRPr="00916897" w:rsidRDefault="0098112E" w:rsidP="00916897">
      <w:pPr>
        <w:rPr>
          <w:rFonts w:cs="Times New Roman"/>
          <w:sz w:val="24"/>
          <w:szCs w:val="24"/>
        </w:rPr>
      </w:pPr>
      <w:r>
        <w:rPr>
          <w:rFonts w:cs="ＭＳ 明朝" w:hint="eastAsia"/>
          <w:sz w:val="24"/>
          <w:szCs w:val="24"/>
        </w:rPr>
        <w:t xml:space="preserve">　　　　　　　　　　　　　　　　　　　　　平成</w:t>
      </w:r>
      <w:r>
        <w:rPr>
          <w:sz w:val="24"/>
          <w:szCs w:val="24"/>
        </w:rPr>
        <w:t>26</w:t>
      </w:r>
      <w:r>
        <w:rPr>
          <w:rFonts w:cs="ＭＳ 明朝" w:hint="eastAsia"/>
          <w:sz w:val="24"/>
          <w:szCs w:val="24"/>
        </w:rPr>
        <w:t>年</w:t>
      </w:r>
      <w:r>
        <w:rPr>
          <w:sz w:val="24"/>
          <w:szCs w:val="24"/>
        </w:rPr>
        <w:t>6</w:t>
      </w:r>
      <w:r>
        <w:rPr>
          <w:rFonts w:cs="ＭＳ 明朝" w:hint="eastAsia"/>
          <w:sz w:val="24"/>
          <w:szCs w:val="24"/>
        </w:rPr>
        <w:t>月</w:t>
      </w:r>
      <w:r>
        <w:rPr>
          <w:sz w:val="24"/>
          <w:szCs w:val="24"/>
        </w:rPr>
        <w:t>23</w:t>
      </w:r>
      <w:r>
        <w:rPr>
          <w:rFonts w:cs="ＭＳ 明朝" w:hint="eastAsia"/>
          <w:sz w:val="24"/>
          <w:szCs w:val="24"/>
        </w:rPr>
        <w:t>日</w:t>
      </w:r>
    </w:p>
    <w:p w:rsidR="0098112E" w:rsidRPr="00916897" w:rsidRDefault="0098112E" w:rsidP="00916897">
      <w:pPr>
        <w:tabs>
          <w:tab w:val="left" w:pos="4800"/>
        </w:tabs>
        <w:rPr>
          <w:rFonts w:cs="Times New Roman"/>
          <w:sz w:val="24"/>
          <w:szCs w:val="24"/>
        </w:rPr>
      </w:pPr>
      <w:r>
        <w:rPr>
          <w:rFonts w:cs="Times New Roman"/>
          <w:sz w:val="24"/>
          <w:szCs w:val="24"/>
        </w:rPr>
        <w:tab/>
      </w:r>
      <w:r>
        <w:rPr>
          <w:rFonts w:cs="ＭＳ 明朝" w:hint="eastAsia"/>
          <w:sz w:val="24"/>
          <w:szCs w:val="24"/>
        </w:rPr>
        <w:t>ジオダブルサンド工法研究会</w:t>
      </w:r>
    </w:p>
    <w:sectPr w:rsidR="0098112E" w:rsidRPr="00916897" w:rsidSect="0023730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2E" w:rsidRDefault="0098112E" w:rsidP="007516BA">
      <w:pPr>
        <w:rPr>
          <w:rFonts w:cs="Times New Roman"/>
        </w:rPr>
      </w:pPr>
      <w:r>
        <w:rPr>
          <w:rFonts w:cs="Times New Roman"/>
        </w:rPr>
        <w:separator/>
      </w:r>
    </w:p>
  </w:endnote>
  <w:endnote w:type="continuationSeparator" w:id="0">
    <w:p w:rsidR="0098112E" w:rsidRDefault="0098112E" w:rsidP="007516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2E" w:rsidRDefault="0098112E">
    <w:pPr>
      <w:pStyle w:val="Footer"/>
      <w:jc w:val="right"/>
      <w:rPr>
        <w:rFonts w:cs="Times New Roman"/>
      </w:rPr>
    </w:pPr>
  </w:p>
  <w:p w:rsidR="0098112E" w:rsidRDefault="0098112E" w:rsidP="00635F0B">
    <w:pPr>
      <w:pStyle w:val="Footer"/>
      <w:ind w:right="210"/>
      <w:jc w:val="right"/>
      <w:rPr>
        <w:rFonts w:cs="Times New Roman"/>
      </w:rPr>
    </w:pPr>
    <w:fldSimple w:instr=" PAGE   \* MERGEFORMAT ">
      <w:r w:rsidRPr="00916897">
        <w:rPr>
          <w:noProof/>
          <w:lang w:val="ja-JP"/>
        </w:rPr>
        <w:t>2</w:t>
      </w:r>
    </w:fldSimple>
  </w:p>
  <w:p w:rsidR="0098112E" w:rsidRDefault="0098112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2E" w:rsidRDefault="0098112E" w:rsidP="007516BA">
      <w:pPr>
        <w:rPr>
          <w:rFonts w:cs="Times New Roman"/>
        </w:rPr>
      </w:pPr>
      <w:r>
        <w:rPr>
          <w:rFonts w:cs="Times New Roman"/>
        </w:rPr>
        <w:separator/>
      </w:r>
    </w:p>
  </w:footnote>
  <w:footnote w:type="continuationSeparator" w:id="0">
    <w:p w:rsidR="0098112E" w:rsidRDefault="0098112E" w:rsidP="007516B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CC5"/>
    <w:multiLevelType w:val="hybridMultilevel"/>
    <w:tmpl w:val="26641230"/>
    <w:lvl w:ilvl="0" w:tplc="373091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550BF4"/>
    <w:multiLevelType w:val="hybridMultilevel"/>
    <w:tmpl w:val="819476FC"/>
    <w:lvl w:ilvl="0" w:tplc="5E4CFD0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F55A34"/>
    <w:multiLevelType w:val="hybridMultilevel"/>
    <w:tmpl w:val="4426E40E"/>
    <w:lvl w:ilvl="0" w:tplc="7CEAB66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3976F6"/>
    <w:multiLevelType w:val="hybridMultilevel"/>
    <w:tmpl w:val="EE605EBC"/>
    <w:lvl w:ilvl="0" w:tplc="056E8A0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13A06C0"/>
    <w:multiLevelType w:val="hybridMultilevel"/>
    <w:tmpl w:val="61CC3516"/>
    <w:lvl w:ilvl="0" w:tplc="A5C88AFC">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nsid w:val="75FE672B"/>
    <w:multiLevelType w:val="hybridMultilevel"/>
    <w:tmpl w:val="6AC6B560"/>
    <w:lvl w:ilvl="0" w:tplc="3F9C95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CFC"/>
    <w:rsid w:val="00007797"/>
    <w:rsid w:val="00024F6C"/>
    <w:rsid w:val="000263DA"/>
    <w:rsid w:val="0004333E"/>
    <w:rsid w:val="000470CF"/>
    <w:rsid w:val="00070D10"/>
    <w:rsid w:val="00081FB4"/>
    <w:rsid w:val="000D0850"/>
    <w:rsid w:val="000E68DA"/>
    <w:rsid w:val="00132960"/>
    <w:rsid w:val="00140C3E"/>
    <w:rsid w:val="0014575B"/>
    <w:rsid w:val="00145CA1"/>
    <w:rsid w:val="00150FA0"/>
    <w:rsid w:val="00162F14"/>
    <w:rsid w:val="00197A72"/>
    <w:rsid w:val="001A2A10"/>
    <w:rsid w:val="001A4395"/>
    <w:rsid w:val="001A5957"/>
    <w:rsid w:val="001A6DDD"/>
    <w:rsid w:val="001C0ACB"/>
    <w:rsid w:val="001D760C"/>
    <w:rsid w:val="001E5F4D"/>
    <w:rsid w:val="001F68A5"/>
    <w:rsid w:val="00232379"/>
    <w:rsid w:val="00237305"/>
    <w:rsid w:val="00246B33"/>
    <w:rsid w:val="002808BF"/>
    <w:rsid w:val="002A001A"/>
    <w:rsid w:val="002E1937"/>
    <w:rsid w:val="002F1EB2"/>
    <w:rsid w:val="003123E9"/>
    <w:rsid w:val="00330F3D"/>
    <w:rsid w:val="00334F28"/>
    <w:rsid w:val="0034597B"/>
    <w:rsid w:val="00361B2F"/>
    <w:rsid w:val="00370B46"/>
    <w:rsid w:val="00383F9A"/>
    <w:rsid w:val="00391AC7"/>
    <w:rsid w:val="003B2E1E"/>
    <w:rsid w:val="003E0E1C"/>
    <w:rsid w:val="003E7E96"/>
    <w:rsid w:val="00417900"/>
    <w:rsid w:val="004529B2"/>
    <w:rsid w:val="00474445"/>
    <w:rsid w:val="004B2A4A"/>
    <w:rsid w:val="004C7535"/>
    <w:rsid w:val="004D72EF"/>
    <w:rsid w:val="004E1F87"/>
    <w:rsid w:val="004F0D3A"/>
    <w:rsid w:val="00563C69"/>
    <w:rsid w:val="00567656"/>
    <w:rsid w:val="005735E7"/>
    <w:rsid w:val="00581CFC"/>
    <w:rsid w:val="005A3883"/>
    <w:rsid w:val="005B5023"/>
    <w:rsid w:val="005C73BD"/>
    <w:rsid w:val="00600CFA"/>
    <w:rsid w:val="00601826"/>
    <w:rsid w:val="00633D87"/>
    <w:rsid w:val="00635F0B"/>
    <w:rsid w:val="00652E4B"/>
    <w:rsid w:val="00661A5B"/>
    <w:rsid w:val="006B11CF"/>
    <w:rsid w:val="0070635E"/>
    <w:rsid w:val="00713E17"/>
    <w:rsid w:val="00736078"/>
    <w:rsid w:val="00737699"/>
    <w:rsid w:val="007516BA"/>
    <w:rsid w:val="00771DA7"/>
    <w:rsid w:val="007A1B5E"/>
    <w:rsid w:val="007D69FF"/>
    <w:rsid w:val="00804301"/>
    <w:rsid w:val="00804758"/>
    <w:rsid w:val="00807549"/>
    <w:rsid w:val="008321C9"/>
    <w:rsid w:val="00850CCB"/>
    <w:rsid w:val="008568AF"/>
    <w:rsid w:val="00856F41"/>
    <w:rsid w:val="00874DEF"/>
    <w:rsid w:val="008B68F6"/>
    <w:rsid w:val="008E3EA8"/>
    <w:rsid w:val="008E691C"/>
    <w:rsid w:val="00916897"/>
    <w:rsid w:val="00924112"/>
    <w:rsid w:val="00924B1C"/>
    <w:rsid w:val="00925FB5"/>
    <w:rsid w:val="0094220A"/>
    <w:rsid w:val="00942664"/>
    <w:rsid w:val="00954FD9"/>
    <w:rsid w:val="009606CD"/>
    <w:rsid w:val="009802C0"/>
    <w:rsid w:val="0098112E"/>
    <w:rsid w:val="00995611"/>
    <w:rsid w:val="009A0AB2"/>
    <w:rsid w:val="009C7401"/>
    <w:rsid w:val="009E5E19"/>
    <w:rsid w:val="009F4C0D"/>
    <w:rsid w:val="00A029AF"/>
    <w:rsid w:val="00A43C3A"/>
    <w:rsid w:val="00A50313"/>
    <w:rsid w:val="00A552A3"/>
    <w:rsid w:val="00A55F56"/>
    <w:rsid w:val="00A86DEC"/>
    <w:rsid w:val="00AA44E8"/>
    <w:rsid w:val="00AA6562"/>
    <w:rsid w:val="00AB0BCE"/>
    <w:rsid w:val="00AB40E0"/>
    <w:rsid w:val="00AD0357"/>
    <w:rsid w:val="00AF3B19"/>
    <w:rsid w:val="00AF5CAE"/>
    <w:rsid w:val="00B05D6E"/>
    <w:rsid w:val="00B1328F"/>
    <w:rsid w:val="00B95D3E"/>
    <w:rsid w:val="00BA1EE7"/>
    <w:rsid w:val="00BA4F04"/>
    <w:rsid w:val="00BD05F8"/>
    <w:rsid w:val="00BF059F"/>
    <w:rsid w:val="00BF1902"/>
    <w:rsid w:val="00BF57F5"/>
    <w:rsid w:val="00C27A56"/>
    <w:rsid w:val="00C433D8"/>
    <w:rsid w:val="00C44823"/>
    <w:rsid w:val="00CB33C3"/>
    <w:rsid w:val="00CF5FAA"/>
    <w:rsid w:val="00D07704"/>
    <w:rsid w:val="00D11222"/>
    <w:rsid w:val="00D344C4"/>
    <w:rsid w:val="00D35BB6"/>
    <w:rsid w:val="00DA675B"/>
    <w:rsid w:val="00E24452"/>
    <w:rsid w:val="00E34238"/>
    <w:rsid w:val="00F110C2"/>
    <w:rsid w:val="00F14960"/>
    <w:rsid w:val="00F31F01"/>
    <w:rsid w:val="00F6271E"/>
    <w:rsid w:val="00F66B3F"/>
    <w:rsid w:val="00F6783D"/>
    <w:rsid w:val="00FA1119"/>
    <w:rsid w:val="00FB077F"/>
    <w:rsid w:val="00FC344A"/>
    <w:rsid w:val="00FD26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05"/>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CFC"/>
    <w:pPr>
      <w:ind w:leftChars="400" w:left="840"/>
    </w:pPr>
  </w:style>
  <w:style w:type="paragraph" w:styleId="Header">
    <w:name w:val="header"/>
    <w:basedOn w:val="Normal"/>
    <w:link w:val="HeaderChar"/>
    <w:uiPriority w:val="99"/>
    <w:semiHidden/>
    <w:rsid w:val="007516BA"/>
    <w:pPr>
      <w:tabs>
        <w:tab w:val="center" w:pos="4252"/>
        <w:tab w:val="right" w:pos="8504"/>
      </w:tabs>
      <w:snapToGrid w:val="0"/>
    </w:pPr>
  </w:style>
  <w:style w:type="character" w:customStyle="1" w:styleId="HeaderChar">
    <w:name w:val="Header Char"/>
    <w:basedOn w:val="DefaultParagraphFont"/>
    <w:link w:val="Header"/>
    <w:uiPriority w:val="99"/>
    <w:semiHidden/>
    <w:rsid w:val="007516BA"/>
  </w:style>
  <w:style w:type="paragraph" w:styleId="Footer">
    <w:name w:val="footer"/>
    <w:basedOn w:val="Normal"/>
    <w:link w:val="FooterChar"/>
    <w:uiPriority w:val="99"/>
    <w:rsid w:val="007516BA"/>
    <w:pPr>
      <w:tabs>
        <w:tab w:val="center" w:pos="4252"/>
        <w:tab w:val="right" w:pos="8504"/>
      </w:tabs>
      <w:snapToGrid w:val="0"/>
    </w:pPr>
  </w:style>
  <w:style w:type="character" w:customStyle="1" w:styleId="FooterChar">
    <w:name w:val="Footer Char"/>
    <w:basedOn w:val="DefaultParagraphFont"/>
    <w:link w:val="Footer"/>
    <w:uiPriority w:val="99"/>
    <w:rsid w:val="007516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297</TotalTime>
  <Pages>2</Pages>
  <Words>217</Words>
  <Characters>1242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cp:lastModifiedBy>
  <cp:revision>37</cp:revision>
  <dcterms:created xsi:type="dcterms:W3CDTF">2014-06-17T08:07:00Z</dcterms:created>
  <dcterms:modified xsi:type="dcterms:W3CDTF">2014-06-23T04:26:00Z</dcterms:modified>
</cp:coreProperties>
</file>